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62" w:rsidRPr="00704C62" w:rsidRDefault="00704C62" w:rsidP="00704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62">
        <w:rPr>
          <w:rFonts w:ascii="Times New Roman" w:hAnsi="Times New Roman" w:cs="Times New Roman"/>
          <w:b/>
          <w:sz w:val="28"/>
          <w:szCs w:val="28"/>
        </w:rPr>
        <w:t>Ушинский Константин Дмитриевич</w:t>
      </w:r>
    </w:p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62" w:rsidRPr="00704C62" w:rsidRDefault="00704C62" w:rsidP="00704C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04C62">
        <w:rPr>
          <w:rFonts w:ascii="Times New Roman" w:hAnsi="Times New Roman" w:cs="Times New Roman"/>
          <w:b/>
          <w:sz w:val="48"/>
          <w:szCs w:val="48"/>
        </w:rPr>
        <w:t>Слепая лошадь</w:t>
      </w:r>
      <w:r w:rsidR="00D100C5">
        <w:rPr>
          <w:rFonts w:ascii="Times New Roman" w:hAnsi="Times New Roman" w:cs="Times New Roman"/>
          <w:b/>
          <w:sz w:val="48"/>
          <w:szCs w:val="48"/>
        </w:rPr>
        <w:t>.</w:t>
      </w:r>
    </w:p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>Давно, очень уже давно, когда не только нас, но и наших дедов и прадедов не было еще на свете, стоял на морском берегу богатый и т</w:t>
      </w:r>
      <w:r w:rsidR="00EC680B">
        <w:rPr>
          <w:rFonts w:ascii="Times New Roman" w:hAnsi="Times New Roman" w:cs="Times New Roman"/>
          <w:sz w:val="28"/>
          <w:szCs w:val="28"/>
        </w:rPr>
        <w:t xml:space="preserve">орговый славянский город </w:t>
      </w:r>
      <w:proofErr w:type="spellStart"/>
      <w:r w:rsidR="00EC680B">
        <w:rPr>
          <w:rFonts w:ascii="Times New Roman" w:hAnsi="Times New Roman" w:cs="Times New Roman"/>
          <w:sz w:val="28"/>
          <w:szCs w:val="28"/>
        </w:rPr>
        <w:t>Винета</w:t>
      </w:r>
      <w:proofErr w:type="spellEnd"/>
      <w:r w:rsidR="00EC680B">
        <w:rPr>
          <w:rFonts w:ascii="Times New Roman" w:hAnsi="Times New Roman" w:cs="Times New Roman"/>
          <w:sz w:val="28"/>
          <w:szCs w:val="28"/>
        </w:rPr>
        <w:t>. А</w:t>
      </w:r>
      <w:r w:rsidRPr="00704C62">
        <w:rPr>
          <w:rFonts w:ascii="Times New Roman" w:hAnsi="Times New Roman" w:cs="Times New Roman"/>
          <w:sz w:val="28"/>
          <w:szCs w:val="28"/>
        </w:rPr>
        <w:t xml:space="preserve"> в этом городе жил богатый купец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>, корабли которого, нагруженные дорогими товарами, плавали по далеким морям.</w:t>
      </w:r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="00EC680B">
        <w:rPr>
          <w:rFonts w:ascii="Times New Roman" w:hAnsi="Times New Roman" w:cs="Times New Roman"/>
          <w:sz w:val="28"/>
          <w:szCs w:val="28"/>
        </w:rPr>
        <w:t xml:space="preserve"> был очень богат и жил роскошно. М</w:t>
      </w:r>
      <w:r w:rsidRPr="00704C62">
        <w:rPr>
          <w:rFonts w:ascii="Times New Roman" w:hAnsi="Times New Roman" w:cs="Times New Roman"/>
          <w:sz w:val="28"/>
          <w:szCs w:val="28"/>
        </w:rPr>
        <w:t xml:space="preserve">ожет быть, и самое прозвание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Уседома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Вседома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>, получил он оттого, что в его доме было решительно всё, что только можно было найти</w:t>
      </w:r>
      <w:r w:rsidR="00EC680B">
        <w:rPr>
          <w:rFonts w:ascii="Times New Roman" w:hAnsi="Times New Roman" w:cs="Times New Roman"/>
          <w:sz w:val="28"/>
          <w:szCs w:val="28"/>
        </w:rPr>
        <w:t xml:space="preserve"> хорошего и дорогого в то время. А</w:t>
      </w:r>
      <w:r w:rsidRPr="00704C62">
        <w:rPr>
          <w:rFonts w:ascii="Times New Roman" w:hAnsi="Times New Roman" w:cs="Times New Roman"/>
          <w:sz w:val="28"/>
          <w:szCs w:val="28"/>
        </w:rPr>
        <w:t xml:space="preserve"> сам хозяин, его хозяйка и дети ели только на золоте и на серебре, ходили только в соболях да в парче.</w:t>
      </w:r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В конюшне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Уседома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было много отличных лошадей; но ни в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Уседомовой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конюшне, ни во всей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Винете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не было коня бы</w:t>
      </w:r>
      <w:r w:rsidR="00936008">
        <w:rPr>
          <w:rFonts w:ascii="Times New Roman" w:hAnsi="Times New Roman" w:cs="Times New Roman"/>
          <w:sz w:val="28"/>
          <w:szCs w:val="28"/>
        </w:rPr>
        <w:t xml:space="preserve">стрее и красивее </w:t>
      </w:r>
      <w:proofErr w:type="gramStart"/>
      <w:r w:rsidR="00936008">
        <w:rPr>
          <w:rFonts w:ascii="Times New Roman" w:hAnsi="Times New Roman" w:cs="Times New Roman"/>
          <w:sz w:val="28"/>
          <w:szCs w:val="28"/>
        </w:rPr>
        <w:t>Догони-Ветра</w:t>
      </w:r>
      <w:proofErr w:type="gramEnd"/>
      <w:r w:rsidR="00936008">
        <w:rPr>
          <w:rFonts w:ascii="Times New Roman" w:hAnsi="Times New Roman" w:cs="Times New Roman"/>
          <w:sz w:val="28"/>
          <w:szCs w:val="28"/>
        </w:rPr>
        <w:t>. Т</w:t>
      </w:r>
      <w:r w:rsidRPr="00704C62">
        <w:rPr>
          <w:rFonts w:ascii="Times New Roman" w:hAnsi="Times New Roman" w:cs="Times New Roman"/>
          <w:sz w:val="28"/>
          <w:szCs w:val="28"/>
        </w:rPr>
        <w:t xml:space="preserve">ак прозвал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свою любимую верховую лошадь за быстроту ее ног. Никто не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 садиться на Догони-Ветра, кроме самого хозяина, и хозяин никогда не ездил верхом ни на какой другой лошади.</w:t>
      </w:r>
    </w:p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Случилось купцу в одну из своих поездок по торговым делам, возвращаясь в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Винету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, проезжать на своем любимом коне через большой и темный лес. </w:t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43"/>
      </w:tblGrid>
      <w:tr w:rsidR="00D100C5" w:rsidTr="00EC5D41">
        <w:trPr>
          <w:trHeight w:val="4662"/>
        </w:trPr>
        <w:tc>
          <w:tcPr>
            <w:tcW w:w="4961" w:type="dxa"/>
          </w:tcPr>
          <w:p w:rsidR="00D100C5" w:rsidRDefault="00D100C5" w:rsidP="00D100C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Дело было под вечер, лес был страшно темен и густ,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качал верхушки угрюмых сосен. К</w:t>
            </w: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упец ехал один-одинешенек и шагом, сберегая своего любимого коня, который устал от дальней поездки.</w:t>
            </w:r>
          </w:p>
          <w:p w:rsidR="00D100C5" w:rsidRDefault="00D100C5" w:rsidP="00D100C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Вдруг из-за кустов, будто из-под земли, выскочило шестеро плечистых молодцов со зверскими лицами, в мохнатых шапках, с рогатина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топорами и ножами в руках. Т</w:t>
            </w: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рое были на лошадях, трое пешком, и два разбойника уже схватили было лошадь купца за узду.</w:t>
            </w:r>
          </w:p>
        </w:tc>
        <w:tc>
          <w:tcPr>
            <w:tcW w:w="4643" w:type="dxa"/>
          </w:tcPr>
          <w:p w:rsidR="00D100C5" w:rsidRDefault="00D100C5" w:rsidP="00D10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9E484" wp14:editId="0C507EDD">
                  <wp:extent cx="2333625" cy="2952750"/>
                  <wp:effectExtent l="0" t="0" r="9525" b="0"/>
                  <wp:docPr id="1" name="Рисунок 1" descr="Слепая лошадь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лепая лошадь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Не видать бы богатому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Уседому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своей родимой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Винеты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, если бы под ним был другой какой-нибудь конь, а не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Догони-Ветер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. Почуяв на узде чужую руку, конь рванулся вперед, своею широкою, сильною грудью опрокинул на землю двух дерзких злодеев, державших его за узду, смял под ногами третьего, который, махая рогатиной,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забегал вперед и хотел было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 преградить ему дорогу, и помчался как вихрь. Конные разбойники пустились вдогонку; лошади у них были тоже добрые, но куда же им догнать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Уседомова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коня?</w:t>
      </w:r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62">
        <w:rPr>
          <w:rFonts w:ascii="Times New Roman" w:hAnsi="Times New Roman" w:cs="Times New Roman"/>
          <w:sz w:val="28"/>
          <w:szCs w:val="28"/>
        </w:rPr>
        <w:t>Догони-Ветер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>, несмотря на свою усталость, чуя погоню, мчался, как стрела, пущенная из туго натянутого лука, и далеко оставил за собою разъяренных злодеев.</w:t>
      </w:r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62">
        <w:rPr>
          <w:rFonts w:ascii="Times New Roman" w:hAnsi="Times New Roman" w:cs="Times New Roman"/>
          <w:sz w:val="28"/>
          <w:szCs w:val="28"/>
        </w:rPr>
        <w:t xml:space="preserve">Через полчаса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уже въезжал в родимую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Винету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на своем добром коне, с которого пена клочьями валилась на землю.</w:t>
      </w:r>
      <w:proofErr w:type="gramEnd"/>
    </w:p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62">
        <w:rPr>
          <w:rFonts w:ascii="Times New Roman" w:hAnsi="Times New Roman" w:cs="Times New Roman"/>
          <w:sz w:val="28"/>
          <w:szCs w:val="28"/>
        </w:rPr>
        <w:lastRenderedPageBreak/>
        <w:t>Слезая с лошади, бока которой от усталости подымались высоко, купец тут же, трепля Догони-Ветра по взмыленной шее, торжественно обещал: что бы с ним ни случилось, никогда не продавать и не дарить никому своего верного коня, не прогонять его, как бы он ни состарился, и ежедневно, до самой смерти, отпускать коню по три меры лучшего овса.</w:t>
      </w:r>
      <w:proofErr w:type="gramEnd"/>
    </w:p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Но, поторопившись к жене и детям,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не присмотрел сам за лошадью, а ленивый работник не выводил измученного коня как следует, не дал ему совершенно остыть и напоил раньше времени.</w:t>
      </w:r>
      <w:r w:rsidR="00D100C5" w:rsidRPr="00D100C5">
        <w:rPr>
          <w:noProof/>
          <w:lang w:eastAsia="ru-RU"/>
        </w:rPr>
        <w:t xml:space="preserve">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891"/>
      </w:tblGrid>
      <w:tr w:rsidR="00D100C5" w:rsidTr="00EC5D41">
        <w:tc>
          <w:tcPr>
            <w:tcW w:w="5032" w:type="dxa"/>
          </w:tcPr>
          <w:p w:rsidR="00D100C5" w:rsidRDefault="00D100C5" w:rsidP="0070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C426F1" wp14:editId="1416C205">
                  <wp:extent cx="2656582" cy="3400425"/>
                  <wp:effectExtent l="0" t="0" r="0" b="0"/>
                  <wp:docPr id="2" name="Рисунок 2" descr="Слепая лошадь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епая лошадь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82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D100C5" w:rsidRPr="00704C62" w:rsidRDefault="00D100C5" w:rsidP="00D100C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С тех самых пор </w:t>
            </w:r>
            <w:proofErr w:type="gram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Догони-Ветер</w:t>
            </w:r>
            <w:proofErr w:type="gram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и начал хворать, хилеть, ослабел на ноги и, наконец, ослеп. Купец очень горевал и с полгода верно соблюдал свое обещание: слепой конь стоял по-прежнему на конюшне, и ему ежедневно отпускалось по три меры овса.</w:t>
            </w:r>
          </w:p>
          <w:p w:rsidR="00D100C5" w:rsidRDefault="00D100C5" w:rsidP="00D100C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Уседом</w:t>
            </w:r>
            <w:proofErr w:type="spell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потом купил себе другую верховую лошадь, и через полгода ему показалось слишком нерасчетливо давать слепой, никуда не годной лошади по три меры овса, и он велел отпускать две. Еще прошло полгода; слепой конь был еще молод, приходилось его кормить долго, и ему стали отпускать по одной мере.</w:t>
            </w:r>
          </w:p>
        </w:tc>
      </w:tr>
    </w:tbl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Наконец, и это показалось купцу тяжело, и он велел снять с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Догони-Ветра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 узду и выгнать его за ворота, чтобы не занимал напрасно места в конюшне. Слепого коня работники выпроводили со двора палкой, так как он упирался и не шел.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C5D41" w:rsidTr="00EC5D41">
        <w:tc>
          <w:tcPr>
            <w:tcW w:w="4998" w:type="dxa"/>
          </w:tcPr>
          <w:p w:rsidR="00EC5D41" w:rsidRDefault="00EC5D41" w:rsidP="00EC5D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Бедный слепой </w:t>
            </w:r>
            <w:proofErr w:type="gram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Догони-Ветер</w:t>
            </w:r>
            <w:proofErr w:type="gram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, не понимая, что с ним делают, не зная и не видя, куда идти, остался стоять за воротами, опустивши голову и печально шевеля ушами. Наступила ночь, пошел снег, спать на камнях было жестко и холодно для бедной слепой лошади. Несколько часов простояла она на одном месте, но </w:t>
            </w:r>
            <w:proofErr w:type="gram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голод заставил ее искать пищи. Поднявши голову, нюхая в воздухе, не попадется ли где-нибудь хоть клок соломы со старой, осунувшейся крыши, брела наудачу слепая лошадь и натыкалась беспрестанно то на угол дома, то на забор.</w:t>
            </w:r>
          </w:p>
          <w:p w:rsidR="00EC5D41" w:rsidRDefault="00EC5D41" w:rsidP="0070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EC5D41" w:rsidRDefault="00EC5D41" w:rsidP="00EC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45FCC" wp14:editId="3CBBC810">
                  <wp:extent cx="2784229" cy="3619500"/>
                  <wp:effectExtent l="0" t="0" r="0" b="0"/>
                  <wp:docPr id="3" name="Рисунок 3" descr="Слепая лошадь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епая лошадь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767" cy="362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lastRenderedPageBreak/>
        <w:t xml:space="preserve">Надобно вам знать, что в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Винете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, как и во всех старинных славянских городах, не было князя, а жители города управлялись сами собою, собираясь на площадь, когда нужно было решать какие-нибудь важные дела. Такое собрание народа для решения его собственных дел, для суда и расправы, называлось вечем. Посреди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Винеты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, на площади, где собиралось вече, висел на четырех столбах большой вечевой колокол, по звону которого собирался народ и в который мог звонить каждый, кто считал себя обиженным и требовал от народа суда и защиты. Никто, конечно, не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 звонить в вечевой колокол по пустякам, зная, что за это от народа сильно достанется.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998"/>
      </w:tblGrid>
      <w:tr w:rsidR="0028564E" w:rsidTr="00D031F6">
        <w:tc>
          <w:tcPr>
            <w:tcW w:w="4748" w:type="dxa"/>
          </w:tcPr>
          <w:p w:rsidR="0028564E" w:rsidRDefault="0028564E" w:rsidP="0070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9434AF" wp14:editId="41B5E74E">
                  <wp:extent cx="2761861" cy="3518610"/>
                  <wp:effectExtent l="0" t="0" r="635" b="5715"/>
                  <wp:docPr id="4" name="Рисунок 4" descr="Слепая лошадь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лепая лошадь - Ушинский К.Д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319" cy="3520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28564E" w:rsidRDefault="0028564E" w:rsidP="0028564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Бродя по площади, слепая, глухая и голодная лошадь случайно набрела на столбы, на которых висел колокол, и, думая, быть может, вытащить из стрехи пучок соломы, схватила зубами за веревку, привязанную к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зыку колокола, и стала дергать. К</w:t>
            </w:r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олокол зазвонил так сильно, что народ, несмотря на </w:t>
            </w:r>
            <w:proofErr w:type="gram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еще рано, толпами стал сбегаться на площадь, желая знать, кто так громко требует его суда и защиты. Все в </w:t>
            </w:r>
            <w:proofErr w:type="spell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Винете</w:t>
            </w:r>
            <w:proofErr w:type="spell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знали </w:t>
            </w:r>
            <w:proofErr w:type="gram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Догони-Ветра</w:t>
            </w:r>
            <w:proofErr w:type="gram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, знали, что он спас жизнь своему хозяину, знали обещание хозяина - и удивились, </w:t>
            </w:r>
            <w:proofErr w:type="spellStart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>увидя</w:t>
            </w:r>
            <w:proofErr w:type="spellEnd"/>
            <w:r w:rsidRPr="00704C62">
              <w:rPr>
                <w:rFonts w:ascii="Times New Roman" w:hAnsi="Times New Roman" w:cs="Times New Roman"/>
                <w:sz w:val="28"/>
                <w:szCs w:val="28"/>
              </w:rPr>
              <w:t xml:space="preserve"> посреди площади бедного коня - слепого, голодного, дрожащего от стужи, покрытого снегом.</w:t>
            </w:r>
          </w:p>
        </w:tc>
      </w:tr>
    </w:tbl>
    <w:p w:rsidR="00704C62" w:rsidRPr="00704C62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Скоро объяснилось, в чем дело, и когда народ узнал, что богатый </w:t>
      </w:r>
      <w:proofErr w:type="spellStart"/>
      <w:r w:rsidRPr="00704C62">
        <w:rPr>
          <w:rFonts w:ascii="Times New Roman" w:hAnsi="Times New Roman" w:cs="Times New Roman"/>
          <w:sz w:val="28"/>
          <w:szCs w:val="28"/>
        </w:rPr>
        <w:t>Уседом</w:t>
      </w:r>
      <w:proofErr w:type="spellEnd"/>
      <w:r w:rsidRPr="00704C62">
        <w:rPr>
          <w:rFonts w:ascii="Times New Roman" w:hAnsi="Times New Roman" w:cs="Times New Roman"/>
          <w:sz w:val="28"/>
          <w:szCs w:val="28"/>
        </w:rPr>
        <w:t xml:space="preserve"> выгнал из дому слепую лошадь, спасшую ему жизнь, то единодушно решил, что </w:t>
      </w:r>
      <w:proofErr w:type="gramStart"/>
      <w:r w:rsidRPr="00704C62">
        <w:rPr>
          <w:rFonts w:ascii="Times New Roman" w:hAnsi="Times New Roman" w:cs="Times New Roman"/>
          <w:sz w:val="28"/>
          <w:szCs w:val="28"/>
        </w:rPr>
        <w:t>Догони-Ветер</w:t>
      </w:r>
      <w:proofErr w:type="gramEnd"/>
      <w:r w:rsidRPr="00704C62">
        <w:rPr>
          <w:rFonts w:ascii="Times New Roman" w:hAnsi="Times New Roman" w:cs="Times New Roman"/>
          <w:sz w:val="28"/>
          <w:szCs w:val="28"/>
        </w:rPr>
        <w:t xml:space="preserve"> имел полное право звонить в вечевой колокол.</w:t>
      </w:r>
    </w:p>
    <w:p w:rsidR="0028564E" w:rsidRDefault="00704C62" w:rsidP="00704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C62">
        <w:rPr>
          <w:rFonts w:ascii="Times New Roman" w:hAnsi="Times New Roman" w:cs="Times New Roman"/>
          <w:sz w:val="28"/>
          <w:szCs w:val="28"/>
        </w:rPr>
        <w:t xml:space="preserve">Потребовали </w:t>
      </w:r>
      <w:r w:rsidR="00EB5F78">
        <w:rPr>
          <w:rFonts w:ascii="Times New Roman" w:hAnsi="Times New Roman" w:cs="Times New Roman"/>
          <w:sz w:val="28"/>
          <w:szCs w:val="28"/>
        </w:rPr>
        <w:t>на площадь неблагодарного купца. И</w:t>
      </w:r>
      <w:r w:rsidRPr="00704C62">
        <w:rPr>
          <w:rFonts w:ascii="Times New Roman" w:hAnsi="Times New Roman" w:cs="Times New Roman"/>
          <w:sz w:val="28"/>
          <w:szCs w:val="28"/>
        </w:rPr>
        <w:t>, несмотря на его оправдания, приказали ему содержать лошадь по-прежнему и кормить ее до самой ее смерти. Особый человек приставлен был смотреть за исполнением приговора, а самый приговор был вырезан на камне, поставленном в память это</w:t>
      </w:r>
      <w:r w:rsidR="0028564E">
        <w:rPr>
          <w:rFonts w:ascii="Times New Roman" w:hAnsi="Times New Roman" w:cs="Times New Roman"/>
          <w:sz w:val="28"/>
          <w:szCs w:val="28"/>
        </w:rPr>
        <w:t>го события на вечевой площади.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4B7D9E" w:rsidTr="004B7D9E">
        <w:trPr>
          <w:trHeight w:val="3611"/>
        </w:trPr>
        <w:tc>
          <w:tcPr>
            <w:tcW w:w="4998" w:type="dxa"/>
          </w:tcPr>
          <w:p w:rsidR="004B7D9E" w:rsidRDefault="004B7D9E" w:rsidP="004B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4CFE4C" wp14:editId="1FC47690">
                  <wp:extent cx="1324947" cy="2257413"/>
                  <wp:effectExtent l="0" t="0" r="8890" b="0"/>
                  <wp:docPr id="5" name="Рисунок 5" descr="Слепая лошадь - Ушинский К.Д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лепая лошадь - Ушинский К.Д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00" r="35334"/>
                          <a:stretch/>
                        </pic:blipFill>
                        <pic:spPr bwMode="auto">
                          <a:xfrm>
                            <a:off x="0" y="0"/>
                            <a:ext cx="1330024" cy="226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4B7D9E" w:rsidRDefault="004B7D9E" w:rsidP="004B7D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9E" w:rsidRPr="00704C62" w:rsidRDefault="004B7D9E" w:rsidP="004B7D9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9E" w:rsidRPr="00EC680B" w:rsidRDefault="004B7D9E" w:rsidP="004B7D9E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*Парча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персидского «ткань, материя») – </w:t>
            </w:r>
            <w:r w:rsidRPr="00D34470">
              <w:rPr>
                <w:rFonts w:ascii="Times New Roman" w:hAnsi="Times New Roman" w:cs="Times New Roman"/>
                <w:sz w:val="28"/>
                <w:szCs w:val="28"/>
              </w:rPr>
              <w:t>тяжёлая ткань из шёлка с узором, выполненным металлическими нитями с золотом, серебром или их сплавами с другими металлами.</w:t>
            </w:r>
          </w:p>
          <w:p w:rsidR="004B7D9E" w:rsidRDefault="004B7D9E" w:rsidP="00704C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9E" w:rsidRPr="00EC680B" w:rsidRDefault="004B7D9E" w:rsidP="004B7D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7D9E" w:rsidRPr="00EC680B" w:rsidSect="00EC5D41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5B8"/>
    <w:multiLevelType w:val="hybridMultilevel"/>
    <w:tmpl w:val="2786BC4E"/>
    <w:lvl w:ilvl="0" w:tplc="5060E9F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7"/>
    <w:rsid w:val="00003280"/>
    <w:rsid w:val="00007604"/>
    <w:rsid w:val="000111F0"/>
    <w:rsid w:val="00030897"/>
    <w:rsid w:val="0006177B"/>
    <w:rsid w:val="00066F05"/>
    <w:rsid w:val="000A57D9"/>
    <w:rsid w:val="001419C4"/>
    <w:rsid w:val="0016403C"/>
    <w:rsid w:val="001956B3"/>
    <w:rsid w:val="001C7D4C"/>
    <w:rsid w:val="001D5078"/>
    <w:rsid w:val="00212C74"/>
    <w:rsid w:val="002238BC"/>
    <w:rsid w:val="0028564E"/>
    <w:rsid w:val="002972BA"/>
    <w:rsid w:val="002C1F8D"/>
    <w:rsid w:val="002D0AC3"/>
    <w:rsid w:val="00313299"/>
    <w:rsid w:val="003628DC"/>
    <w:rsid w:val="003A6C98"/>
    <w:rsid w:val="003D6262"/>
    <w:rsid w:val="003D786F"/>
    <w:rsid w:val="003E05FB"/>
    <w:rsid w:val="004058B1"/>
    <w:rsid w:val="0045101F"/>
    <w:rsid w:val="004B7D9E"/>
    <w:rsid w:val="004D0B34"/>
    <w:rsid w:val="005627F1"/>
    <w:rsid w:val="005C67BB"/>
    <w:rsid w:val="005E62E2"/>
    <w:rsid w:val="0065180D"/>
    <w:rsid w:val="00651B7C"/>
    <w:rsid w:val="006A2EEC"/>
    <w:rsid w:val="006C5909"/>
    <w:rsid w:val="006D11B0"/>
    <w:rsid w:val="006F13D4"/>
    <w:rsid w:val="00704C62"/>
    <w:rsid w:val="00707179"/>
    <w:rsid w:val="007162D0"/>
    <w:rsid w:val="00716F88"/>
    <w:rsid w:val="0072000A"/>
    <w:rsid w:val="007247D8"/>
    <w:rsid w:val="00732E04"/>
    <w:rsid w:val="007356EC"/>
    <w:rsid w:val="00752C97"/>
    <w:rsid w:val="00762835"/>
    <w:rsid w:val="007655DC"/>
    <w:rsid w:val="00785CC9"/>
    <w:rsid w:val="007B437F"/>
    <w:rsid w:val="007C1873"/>
    <w:rsid w:val="007C3631"/>
    <w:rsid w:val="00801B40"/>
    <w:rsid w:val="00882257"/>
    <w:rsid w:val="008F2508"/>
    <w:rsid w:val="0091565C"/>
    <w:rsid w:val="009208C2"/>
    <w:rsid w:val="009219B8"/>
    <w:rsid w:val="00924810"/>
    <w:rsid w:val="00936008"/>
    <w:rsid w:val="00946EED"/>
    <w:rsid w:val="009A30A0"/>
    <w:rsid w:val="009F5153"/>
    <w:rsid w:val="00A15B51"/>
    <w:rsid w:val="00A57BCD"/>
    <w:rsid w:val="00A60F9D"/>
    <w:rsid w:val="00A944A6"/>
    <w:rsid w:val="00AA3F18"/>
    <w:rsid w:val="00AF4446"/>
    <w:rsid w:val="00B35656"/>
    <w:rsid w:val="00B52B8C"/>
    <w:rsid w:val="00B55FC9"/>
    <w:rsid w:val="00B81445"/>
    <w:rsid w:val="00BA4D9E"/>
    <w:rsid w:val="00BC739C"/>
    <w:rsid w:val="00BD6229"/>
    <w:rsid w:val="00BF69C0"/>
    <w:rsid w:val="00C14C57"/>
    <w:rsid w:val="00C2054F"/>
    <w:rsid w:val="00C23CEA"/>
    <w:rsid w:val="00C24190"/>
    <w:rsid w:val="00C51158"/>
    <w:rsid w:val="00C52295"/>
    <w:rsid w:val="00C914A2"/>
    <w:rsid w:val="00CE2F0E"/>
    <w:rsid w:val="00D01CBF"/>
    <w:rsid w:val="00D031F6"/>
    <w:rsid w:val="00D03A93"/>
    <w:rsid w:val="00D100C5"/>
    <w:rsid w:val="00D34470"/>
    <w:rsid w:val="00D42743"/>
    <w:rsid w:val="00DC2FF6"/>
    <w:rsid w:val="00DF5E73"/>
    <w:rsid w:val="00E066B0"/>
    <w:rsid w:val="00E07C97"/>
    <w:rsid w:val="00E2531F"/>
    <w:rsid w:val="00E4191B"/>
    <w:rsid w:val="00E666B6"/>
    <w:rsid w:val="00EA5700"/>
    <w:rsid w:val="00EB5F78"/>
    <w:rsid w:val="00EC5D41"/>
    <w:rsid w:val="00EC680B"/>
    <w:rsid w:val="00ED0B35"/>
    <w:rsid w:val="00ED360B"/>
    <w:rsid w:val="00ED722A"/>
    <w:rsid w:val="00EF106E"/>
    <w:rsid w:val="00F1229B"/>
    <w:rsid w:val="00F35085"/>
    <w:rsid w:val="00F44DF6"/>
    <w:rsid w:val="00F5375A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C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Мама</cp:lastModifiedBy>
  <cp:revision>7</cp:revision>
  <dcterms:created xsi:type="dcterms:W3CDTF">2023-03-03T03:13:00Z</dcterms:created>
  <dcterms:modified xsi:type="dcterms:W3CDTF">2023-03-12T15:02:00Z</dcterms:modified>
</cp:coreProperties>
</file>